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FA0F4C7" w14:textId="77777777" w:rsidR="00DF469C" w:rsidRDefault="00DF469C">
      <w:pPr>
        <w:spacing w:line="240" w:lineRule="auto"/>
        <w:jc w:val="center"/>
        <w:rPr>
          <w:rFonts w:ascii="Verdana" w:eastAsia="Verdana" w:hAnsi="Verdana" w:cs="Verdana"/>
          <w:b/>
        </w:rPr>
      </w:pPr>
    </w:p>
    <w:p w14:paraId="3CDB644A" w14:textId="77777777" w:rsidR="00236A4F" w:rsidRDefault="00020500">
      <w:pPr>
        <w:spacing w:line="240" w:lineRule="auto"/>
        <w:jc w:val="center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t>“Alla ricerca del riacquisto della sua misura di uomo”:</w:t>
      </w:r>
    </w:p>
    <w:p w14:paraId="47A3373C" w14:textId="77777777" w:rsidR="00236A4F" w:rsidRDefault="00020500">
      <w:pPr>
        <w:spacing w:line="240" w:lineRule="auto"/>
        <w:jc w:val="center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t xml:space="preserve"> l’assalto alla caserma</w:t>
      </w:r>
      <w:r>
        <w:rPr>
          <w:rFonts w:ascii="Verdana" w:eastAsia="Verdana" w:hAnsi="Verdana" w:cs="Verdana"/>
        </w:rPr>
        <w:t xml:space="preserve"> (da B. Fenoglio,</w:t>
      </w:r>
      <w:r>
        <w:rPr>
          <w:rFonts w:ascii="Verdana" w:eastAsia="Verdana" w:hAnsi="Verdana" w:cs="Verdana"/>
          <w:i/>
        </w:rPr>
        <w:t xml:space="preserve"> Il partigiano Johnny</w:t>
      </w:r>
      <w:r>
        <w:rPr>
          <w:rFonts w:ascii="Verdana" w:eastAsia="Verdana" w:hAnsi="Verdana" w:cs="Verdana"/>
        </w:rPr>
        <w:t>, cap. IV)</w:t>
      </w:r>
    </w:p>
    <w:p w14:paraId="5B8AD628" w14:textId="77777777" w:rsidR="00236A4F" w:rsidRDefault="00236A4F">
      <w:pPr>
        <w:spacing w:line="240" w:lineRule="auto"/>
        <w:rPr>
          <w:rFonts w:ascii="Verdana" w:eastAsia="Verdana" w:hAnsi="Verdana" w:cs="Verdana"/>
        </w:rPr>
      </w:pPr>
      <w:bookmarkStart w:id="0" w:name="_GoBack"/>
      <w:bookmarkEnd w:id="0"/>
    </w:p>
    <w:p w14:paraId="7846A2CE" w14:textId="77777777" w:rsidR="00236A4F" w:rsidRDefault="00020500">
      <w:pPr>
        <w:spacing w:after="0" w:line="240" w:lineRule="auto"/>
        <w:jc w:val="both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A.  Analizzate i termini inglesi, con il docente della disciplina, individuando i lessemi utiilizzati e proponete eventuali altre traduzioni  dei termini:</w:t>
      </w:r>
    </w:p>
    <w:p w14:paraId="48E0B6B7" w14:textId="77777777" w:rsidR="00236A4F" w:rsidRDefault="00236A4F">
      <w:pPr>
        <w:spacing w:after="0" w:line="360" w:lineRule="auto"/>
        <w:jc w:val="both"/>
        <w:rPr>
          <w:rFonts w:ascii="Verdana" w:eastAsia="Verdana" w:hAnsi="Verdana" w:cs="Verdana"/>
        </w:rPr>
      </w:pP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15"/>
        <w:gridCol w:w="2351"/>
        <w:gridCol w:w="2351"/>
        <w:gridCol w:w="2351"/>
      </w:tblGrid>
      <w:tr w:rsidR="00236A4F" w14:paraId="196495D8" w14:textId="77777777">
        <w:trPr>
          <w:trHeight w:val="1"/>
        </w:trPr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FCE6A50" w14:textId="77777777" w:rsidR="00236A4F" w:rsidRDefault="00020500">
            <w:pPr>
              <w:spacing w:after="0" w:line="360" w:lineRule="auto"/>
              <w:jc w:val="both"/>
              <w:rPr>
                <w:rFonts w:ascii="Verdana" w:eastAsia="Verdana" w:hAnsi="Verdana" w:cs="Verdana"/>
                <w:i/>
              </w:rPr>
            </w:pPr>
            <w:r>
              <w:rPr>
                <w:rFonts w:ascii="Verdana" w:eastAsia="Verdana" w:hAnsi="Verdana" w:cs="Verdana"/>
                <w:i/>
              </w:rPr>
              <w:t>fenglese</w:t>
            </w:r>
          </w:p>
          <w:p w14:paraId="5CD1651D" w14:textId="77777777" w:rsidR="00236A4F" w:rsidRDefault="00236A4F">
            <w:pPr>
              <w:spacing w:after="0" w:line="360" w:lineRule="auto"/>
              <w:jc w:val="both"/>
            </w:pPr>
          </w:p>
        </w:tc>
        <w:tc>
          <w:tcPr>
            <w:tcW w:w="2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820F2A8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>da:</w:t>
            </w:r>
          </w:p>
        </w:tc>
        <w:tc>
          <w:tcPr>
            <w:tcW w:w="2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30A112A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>Trad.</w:t>
            </w:r>
          </w:p>
        </w:tc>
        <w:tc>
          <w:tcPr>
            <w:tcW w:w="2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44154F2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>Eventuale altra trad.</w:t>
            </w:r>
          </w:p>
        </w:tc>
      </w:tr>
      <w:tr w:rsidR="00236A4F" w14:paraId="40F9E28E" w14:textId="77777777">
        <w:trPr>
          <w:trHeight w:val="1"/>
        </w:trPr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2D52F59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 xml:space="preserve">dozen of them </w:t>
            </w:r>
          </w:p>
        </w:tc>
        <w:tc>
          <w:tcPr>
            <w:tcW w:w="2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78645CC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5305C21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>[una dozzina di loro]</w:t>
            </w:r>
          </w:p>
        </w:tc>
        <w:tc>
          <w:tcPr>
            <w:tcW w:w="2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B4B4097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4D754B9C" w14:textId="77777777" w:rsidR="00236A4F" w:rsidRDefault="00236A4F">
      <w:pPr>
        <w:spacing w:after="0" w:line="240" w:lineRule="auto"/>
        <w:jc w:val="both"/>
        <w:rPr>
          <w:rFonts w:ascii="Verdana" w:eastAsia="Verdana" w:hAnsi="Verdana" w:cs="Verdana"/>
        </w:rPr>
      </w:pP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390"/>
        <w:gridCol w:w="2307"/>
        <w:gridCol w:w="2464"/>
        <w:gridCol w:w="2307"/>
      </w:tblGrid>
      <w:tr w:rsidR="00236A4F" w14:paraId="51E678B5" w14:textId="77777777">
        <w:trPr>
          <w:trHeight w:val="1"/>
        </w:trPr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27E27A56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 xml:space="preserve">planned </w:t>
            </w:r>
          </w:p>
        </w:tc>
        <w:tc>
          <w:tcPr>
            <w:tcW w:w="2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67C06D7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F1F3887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>[pianificavano]</w:t>
            </w:r>
          </w:p>
        </w:tc>
        <w:tc>
          <w:tcPr>
            <w:tcW w:w="2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BC86563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11B18768" w14:textId="77777777" w:rsidR="00236A4F" w:rsidRDefault="00236A4F">
      <w:pPr>
        <w:spacing w:after="0" w:line="240" w:lineRule="auto"/>
        <w:jc w:val="both"/>
        <w:rPr>
          <w:rFonts w:ascii="Verdana" w:eastAsia="Verdana" w:hAnsi="Verdana" w:cs="Verdana"/>
        </w:rPr>
      </w:pP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375"/>
        <w:gridCol w:w="2324"/>
        <w:gridCol w:w="2445"/>
        <w:gridCol w:w="2324"/>
      </w:tblGrid>
      <w:tr w:rsidR="00236A4F" w14:paraId="3CA7D373" w14:textId="77777777">
        <w:trPr>
          <w:trHeight w:val="1"/>
        </w:trPr>
        <w:tc>
          <w:tcPr>
            <w:tcW w:w="2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2A4577A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 xml:space="preserve">petty </w:t>
            </w:r>
          </w:p>
        </w:tc>
        <w:tc>
          <w:tcPr>
            <w:tcW w:w="23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5BCD416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82137FE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>[subalterna]</w:t>
            </w:r>
          </w:p>
        </w:tc>
        <w:tc>
          <w:tcPr>
            <w:tcW w:w="23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D6DE99C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0D67AB16" w14:textId="77777777" w:rsidR="00236A4F" w:rsidRDefault="00236A4F">
      <w:pPr>
        <w:spacing w:after="0" w:line="240" w:lineRule="auto"/>
        <w:jc w:val="both"/>
        <w:rPr>
          <w:rFonts w:ascii="Verdana" w:eastAsia="Verdana" w:hAnsi="Verdana" w:cs="Verdana"/>
        </w:rPr>
      </w:pP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02"/>
        <w:gridCol w:w="2311"/>
        <w:gridCol w:w="2444"/>
        <w:gridCol w:w="2311"/>
      </w:tblGrid>
      <w:tr w:rsidR="00236A4F" w14:paraId="18DA32FD" w14:textId="77777777">
        <w:trPr>
          <w:trHeight w:val="1"/>
        </w:trPr>
        <w:tc>
          <w:tcPr>
            <w:tcW w:w="2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D1B2955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 xml:space="preserve">tottering </w:t>
            </w:r>
          </w:p>
        </w:tc>
        <w:tc>
          <w:tcPr>
            <w:tcW w:w="2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60D8083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F080B3C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>[barcollante]</w:t>
            </w:r>
          </w:p>
        </w:tc>
        <w:tc>
          <w:tcPr>
            <w:tcW w:w="2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2A4017E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05E2E343" w14:textId="77777777" w:rsidR="00236A4F" w:rsidRDefault="00236A4F">
      <w:pPr>
        <w:spacing w:after="0" w:line="240" w:lineRule="auto"/>
        <w:jc w:val="both"/>
        <w:rPr>
          <w:rFonts w:ascii="Verdana" w:eastAsia="Verdana" w:hAnsi="Verdana" w:cs="Verdana"/>
        </w:rPr>
      </w:pP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384"/>
        <w:gridCol w:w="2322"/>
        <w:gridCol w:w="2440"/>
        <w:gridCol w:w="2322"/>
      </w:tblGrid>
      <w:tr w:rsidR="00236A4F" w14:paraId="25E4E2BF" w14:textId="77777777">
        <w:trPr>
          <w:trHeight w:val="1"/>
        </w:trPr>
        <w:tc>
          <w:tcPr>
            <w:tcW w:w="2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C354286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 xml:space="preserve">epa official </w:t>
            </w:r>
          </w:p>
        </w:tc>
        <w:tc>
          <w:tcPr>
            <w:tcW w:w="2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2460FEE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4DE0409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>[pancia da pubblico funzionario]</w:t>
            </w:r>
          </w:p>
        </w:tc>
        <w:tc>
          <w:tcPr>
            <w:tcW w:w="2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44DC0A9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58DB7A93" w14:textId="77777777" w:rsidR="00236A4F" w:rsidRDefault="00236A4F">
      <w:pPr>
        <w:spacing w:after="0" w:line="240" w:lineRule="auto"/>
        <w:jc w:val="both"/>
        <w:rPr>
          <w:rFonts w:ascii="Verdana" w:eastAsia="Verdana" w:hAnsi="Verdana" w:cs="Verdana"/>
        </w:rPr>
      </w:pP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72"/>
        <w:gridCol w:w="2332"/>
        <w:gridCol w:w="2332"/>
        <w:gridCol w:w="2332"/>
      </w:tblGrid>
      <w:tr w:rsidR="00236A4F" w14:paraId="20C4BD6E" w14:textId="77777777">
        <w:trPr>
          <w:trHeight w:val="1"/>
        </w:trPr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6FA344A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 xml:space="preserve">marshalled him 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7B4E162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1375905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>[lo guidò]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35F0EB9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36A3DFEE" w14:textId="77777777" w:rsidR="00236A4F" w:rsidRDefault="00236A4F">
      <w:pPr>
        <w:spacing w:after="0" w:line="240" w:lineRule="auto"/>
        <w:jc w:val="both"/>
        <w:rPr>
          <w:rFonts w:ascii="Verdana" w:eastAsia="Verdana" w:hAnsi="Verdana" w:cs="Verdana"/>
        </w:rPr>
      </w:pP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72"/>
        <w:gridCol w:w="2332"/>
        <w:gridCol w:w="2332"/>
        <w:gridCol w:w="2332"/>
      </w:tblGrid>
      <w:tr w:rsidR="00236A4F" w14:paraId="1A0FB757" w14:textId="77777777">
        <w:trPr>
          <w:trHeight w:val="1"/>
        </w:trPr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7D2856D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 xml:space="preserve">UNPA remembrance 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25589E0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6974A10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>[ricordo dell’Unione Nazionale Protezione Antiaerea]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501330A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67F93AA0" w14:textId="77777777" w:rsidR="00236A4F" w:rsidRDefault="00236A4F">
      <w:pPr>
        <w:spacing w:after="0" w:line="240" w:lineRule="auto"/>
        <w:jc w:val="both"/>
        <w:rPr>
          <w:rFonts w:ascii="Verdana" w:eastAsia="Verdana" w:hAnsi="Verdana" w:cs="Verdana"/>
        </w:rPr>
      </w:pP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72"/>
        <w:gridCol w:w="2332"/>
        <w:gridCol w:w="2332"/>
        <w:gridCol w:w="2332"/>
      </w:tblGrid>
      <w:tr w:rsidR="00236A4F" w14:paraId="351F2F44" w14:textId="77777777">
        <w:trPr>
          <w:trHeight w:val="1"/>
        </w:trPr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F4B0AE7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 xml:space="preserve">foot holding 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CEE26A5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74D62E8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>[cercando un punto d'appoggio]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2ED82564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0865178D" w14:textId="77777777" w:rsidR="00236A4F" w:rsidRDefault="00236A4F">
      <w:pPr>
        <w:spacing w:after="0" w:line="240" w:lineRule="auto"/>
        <w:jc w:val="both"/>
        <w:rPr>
          <w:rFonts w:ascii="Verdana" w:eastAsia="Verdana" w:hAnsi="Verdana" w:cs="Verdana"/>
        </w:rPr>
      </w:pP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72"/>
        <w:gridCol w:w="2332"/>
        <w:gridCol w:w="2332"/>
        <w:gridCol w:w="2332"/>
      </w:tblGrid>
      <w:tr w:rsidR="00236A4F" w14:paraId="242F7A2D" w14:textId="77777777">
        <w:trPr>
          <w:trHeight w:val="1"/>
        </w:trPr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29453984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>front-garden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FBC46C2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4F35718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>[giardino anteriore]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6610CA9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4C6ECE76" w14:textId="77777777" w:rsidR="00236A4F" w:rsidRDefault="00236A4F">
      <w:pPr>
        <w:spacing w:after="0" w:line="240" w:lineRule="auto"/>
        <w:jc w:val="both"/>
        <w:rPr>
          <w:rFonts w:ascii="Verdana" w:eastAsia="Verdana" w:hAnsi="Verdana" w:cs="Verdana"/>
        </w:rPr>
      </w:pP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72"/>
        <w:gridCol w:w="2332"/>
        <w:gridCol w:w="2332"/>
        <w:gridCol w:w="2332"/>
      </w:tblGrid>
      <w:tr w:rsidR="00236A4F" w14:paraId="4CD95022" w14:textId="77777777">
        <w:trPr>
          <w:trHeight w:val="1"/>
        </w:trPr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1F374F6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 xml:space="preserve">dropped 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3DAD105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C916383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>[caddero]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0A3895B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47E40DBB" w14:textId="77777777" w:rsidR="00236A4F" w:rsidRDefault="00236A4F">
      <w:pPr>
        <w:spacing w:after="0" w:line="240" w:lineRule="auto"/>
        <w:jc w:val="both"/>
        <w:rPr>
          <w:rFonts w:ascii="Verdana" w:eastAsia="Verdana" w:hAnsi="Verdana" w:cs="Verdana"/>
        </w:rPr>
      </w:pP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72"/>
        <w:gridCol w:w="2332"/>
        <w:gridCol w:w="2332"/>
        <w:gridCol w:w="2332"/>
      </w:tblGrid>
      <w:tr w:rsidR="00236A4F" w14:paraId="58E03809" w14:textId="77777777">
        <w:trPr>
          <w:trHeight w:val="1"/>
        </w:trPr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2EF8F8F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 xml:space="preserve">relented 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B632583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5A2CDC8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>[ceduto]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1BD5E88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2CD286B1" w14:textId="77777777" w:rsidR="00236A4F" w:rsidRDefault="00236A4F">
      <w:pPr>
        <w:spacing w:after="0" w:line="240" w:lineRule="auto"/>
        <w:jc w:val="both"/>
        <w:rPr>
          <w:rFonts w:ascii="Verdana" w:eastAsia="Verdana" w:hAnsi="Verdana" w:cs="Verdana"/>
        </w:rPr>
      </w:pP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72"/>
        <w:gridCol w:w="2332"/>
        <w:gridCol w:w="2332"/>
        <w:gridCol w:w="2332"/>
      </w:tblGrid>
      <w:tr w:rsidR="00236A4F" w14:paraId="66C828BA" w14:textId="77777777">
        <w:trPr>
          <w:trHeight w:val="1"/>
        </w:trPr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2386017B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lastRenderedPageBreak/>
              <w:t xml:space="preserve">sullen 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6F3829B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26E6539F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>[cupo]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D22B009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27CF514C" w14:textId="77777777" w:rsidR="00236A4F" w:rsidRDefault="00236A4F">
      <w:pPr>
        <w:spacing w:after="0" w:line="240" w:lineRule="auto"/>
        <w:jc w:val="both"/>
        <w:rPr>
          <w:rFonts w:ascii="Verdana" w:eastAsia="Verdana" w:hAnsi="Verdana" w:cs="Verdana"/>
        </w:rPr>
      </w:pP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72"/>
        <w:gridCol w:w="2332"/>
        <w:gridCol w:w="2332"/>
        <w:gridCol w:w="2332"/>
      </w:tblGrid>
      <w:tr w:rsidR="00236A4F" w14:paraId="7F520760" w14:textId="77777777">
        <w:trPr>
          <w:trHeight w:val="1"/>
        </w:trPr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76E8F66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 xml:space="preserve">all-calling 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7801E23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910F5A4" w14:textId="77777777" w:rsidR="00236A4F" w:rsidRDefault="00020500">
            <w:pPr>
              <w:spacing w:after="0" w:line="360" w:lineRule="auto"/>
              <w:jc w:val="both"/>
            </w:pPr>
            <w:r>
              <w:rPr>
                <w:rFonts w:ascii="Verdana" w:eastAsia="Verdana" w:hAnsi="Verdana" w:cs="Verdana"/>
              </w:rPr>
              <w:t>[vociando]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AAC4EA6" w14:textId="77777777" w:rsidR="00236A4F" w:rsidRDefault="00236A4F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08F1DC40" w14:textId="77777777" w:rsidR="00236A4F" w:rsidRDefault="00236A4F">
      <w:pPr>
        <w:spacing w:after="0" w:line="240" w:lineRule="auto"/>
        <w:jc w:val="both"/>
        <w:rPr>
          <w:rFonts w:ascii="Verdana" w:eastAsia="Verdana" w:hAnsi="Verdana" w:cs="Verdana"/>
        </w:rPr>
      </w:pPr>
    </w:p>
    <w:p w14:paraId="419B25CB" w14:textId="77777777" w:rsidR="00236A4F" w:rsidRDefault="00236A4F">
      <w:pPr>
        <w:spacing w:after="0" w:line="360" w:lineRule="auto"/>
        <w:jc w:val="both"/>
        <w:rPr>
          <w:rFonts w:ascii="Verdana" w:eastAsia="Verdana" w:hAnsi="Verdana" w:cs="Verdana"/>
        </w:rPr>
      </w:pPr>
    </w:p>
    <w:p w14:paraId="7805AC77" w14:textId="77777777" w:rsidR="00236A4F" w:rsidRDefault="00020500">
      <w:pPr>
        <w:spacing w:after="0" w:line="360" w:lineRule="auto"/>
        <w:ind w:left="360"/>
        <w:jc w:val="both"/>
        <w:rPr>
          <w:rFonts w:ascii="Verdana" w:eastAsia="Verdana" w:hAnsi="Verdana" w:cs="Verdana"/>
        </w:rPr>
      </w:pPr>
      <w:r>
        <w:rPr>
          <w:rFonts w:ascii="Verdana" w:eastAsia="Verdana" w:hAnsi="Verdana" w:cs="Verdana"/>
          <w:sz w:val="18"/>
        </w:rPr>
        <w:t xml:space="preserve">Avvertenza: Si consiglia al docente di lingua inglese, per una riflessione linguistica più approfondita sull'uso dell'inglese il saggio di </w:t>
      </w:r>
      <w:hyperlink r:id="rId10" w:history="1">
        <w:r w:rsidRPr="00020500">
          <w:rPr>
            <w:rStyle w:val="Collegamentoipertestuale"/>
            <w:rFonts w:ascii="Verdana" w:eastAsia="Verdana" w:hAnsi="Verdana" w:cs="Verdana"/>
            <w:sz w:val="18"/>
          </w:rPr>
          <w:t>Fabio Montermini</w:t>
        </w:r>
      </w:hyperlink>
      <w:r>
        <w:rPr>
          <w:rFonts w:ascii="Verdana" w:eastAsia="Verdana" w:hAnsi="Verdana" w:cs="Verdana"/>
          <w:sz w:val="18"/>
        </w:rPr>
        <w:t xml:space="preserve">, </w:t>
      </w:r>
      <w:r>
        <w:rPr>
          <w:rFonts w:ascii="Verdana" w:eastAsia="Verdana" w:hAnsi="Verdana" w:cs="Verdana"/>
          <w:i/>
          <w:sz w:val="18"/>
        </w:rPr>
        <w:t xml:space="preserve">La creatività lessicale nel Partigiano Johnny, </w:t>
      </w:r>
      <w:r>
        <w:rPr>
          <w:rFonts w:ascii="Verdana" w:eastAsia="Verdana" w:hAnsi="Verdana" w:cs="Verdana"/>
          <w:sz w:val="18"/>
        </w:rPr>
        <w:t>in</w:t>
      </w:r>
      <w:r>
        <w:rPr>
          <w:rFonts w:ascii="Verdana" w:eastAsia="Verdana" w:hAnsi="Verdana" w:cs="Verdana"/>
          <w:i/>
          <w:sz w:val="18"/>
        </w:rPr>
        <w:t xml:space="preserve"> Les enjeux du plurilinguisme dans la littérature italienne</w:t>
      </w:r>
      <w:r>
        <w:rPr>
          <w:rFonts w:ascii="Verdana" w:eastAsia="Verdana" w:hAnsi="Verdana" w:cs="Verdana"/>
          <w:sz w:val="18"/>
        </w:rPr>
        <w:t xml:space="preserve">, Toulouse, 2006. </w:t>
      </w:r>
    </w:p>
    <w:p w14:paraId="0CB65BA0" w14:textId="77777777" w:rsidR="00236A4F" w:rsidRDefault="00236A4F">
      <w:pPr>
        <w:spacing w:after="0" w:line="360" w:lineRule="auto"/>
        <w:ind w:left="360"/>
        <w:jc w:val="both"/>
        <w:rPr>
          <w:rFonts w:ascii="Verdana" w:eastAsia="Verdana" w:hAnsi="Verdana" w:cs="Verdana"/>
        </w:rPr>
      </w:pPr>
    </w:p>
    <w:p w14:paraId="4AE5CF7B" w14:textId="77777777" w:rsidR="00236A4F" w:rsidRDefault="00020500">
      <w:pPr>
        <w:spacing w:after="0" w:line="360" w:lineRule="auto"/>
        <w:jc w:val="both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B. Il testo dimostra le modalità narrative e le peculiarità stilistiche del  “Grande stile”, che secondo Gian Luigi Beccaria è capace:</w:t>
      </w:r>
    </w:p>
    <w:p w14:paraId="6D559106" w14:textId="77777777" w:rsidR="00236A4F" w:rsidRDefault="00020500">
      <w:pPr>
        <w:numPr>
          <w:ilvl w:val="0"/>
          <w:numId w:val="1"/>
        </w:numPr>
        <w:spacing w:after="0" w:line="360" w:lineRule="auto"/>
        <w:ind w:left="720" w:hanging="360"/>
        <w:jc w:val="both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di raccontare in modo solenne le piccole e le grandi cose della vita  </w:t>
      </w:r>
    </w:p>
    <w:p w14:paraId="06A9903D" w14:textId="77777777" w:rsidR="00236A4F" w:rsidRDefault="00020500">
      <w:pPr>
        <w:numPr>
          <w:ilvl w:val="0"/>
          <w:numId w:val="1"/>
        </w:numPr>
        <w:spacing w:after="0" w:line="360" w:lineRule="auto"/>
        <w:ind w:left="720" w:hanging="360"/>
        <w:jc w:val="both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e di sperimentare strutture sintattiche complesse </w:t>
      </w:r>
    </w:p>
    <w:p w14:paraId="320F2DC8" w14:textId="77777777" w:rsidR="00236A4F" w:rsidRDefault="00020500">
      <w:pPr>
        <w:numPr>
          <w:ilvl w:val="0"/>
          <w:numId w:val="1"/>
        </w:numPr>
        <w:spacing w:after="0" w:line="360" w:lineRule="auto"/>
        <w:ind w:left="720" w:hanging="360"/>
        <w:jc w:val="both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mescolanza di registri  </w:t>
      </w:r>
    </w:p>
    <w:p w14:paraId="0B5C1F49" w14:textId="77777777" w:rsidR="00236A4F" w:rsidRDefault="00020500">
      <w:pPr>
        <w:numPr>
          <w:ilvl w:val="0"/>
          <w:numId w:val="1"/>
        </w:numPr>
        <w:spacing w:after="0" w:line="360" w:lineRule="auto"/>
        <w:ind w:left="720" w:hanging="360"/>
        <w:jc w:val="both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oltre a una lingua ricca di invenzioni lessicali, dove coesistono termini colti e ricercati, accanto a neologismi. </w:t>
      </w:r>
    </w:p>
    <w:p w14:paraId="6828EDE3" w14:textId="77777777" w:rsidR="00236A4F" w:rsidRDefault="00020500">
      <w:pPr>
        <w:spacing w:after="0" w:line="360" w:lineRule="auto"/>
        <w:jc w:val="both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Provate a individuare questi elementi nel  brano proposto, raggrupparli per affinità e analizzateli. </w:t>
      </w:r>
    </w:p>
    <w:p w14:paraId="053B0A6A" w14:textId="77777777" w:rsidR="00236A4F" w:rsidRDefault="00236A4F">
      <w:pPr>
        <w:rPr>
          <w:rFonts w:ascii="Calibri" w:eastAsia="Calibri" w:hAnsi="Calibri" w:cs="Calibri"/>
        </w:rPr>
      </w:pPr>
    </w:p>
    <w:sectPr w:rsidR="00236A4F">
      <w:headerReference w:type="default" r:id="rId11"/>
      <w:footerReference w:type="default" r:id="rId12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606B06B" w14:textId="77777777" w:rsidR="00DF469C" w:rsidRDefault="00DF469C" w:rsidP="00DF469C">
      <w:pPr>
        <w:spacing w:after="0" w:line="240" w:lineRule="auto"/>
      </w:pPr>
      <w:r>
        <w:separator/>
      </w:r>
    </w:p>
  </w:endnote>
  <w:endnote w:type="continuationSeparator" w:id="0">
    <w:p w14:paraId="33FBBFFF" w14:textId="77777777" w:rsidR="00DF469C" w:rsidRDefault="00DF469C" w:rsidP="00DF46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HelveticaNeue-Light">
    <w:altName w:val="Helvetica Neue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 Neue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097939"/>
      <w:docPartObj>
        <w:docPartGallery w:val="Page Numbers (Bottom of Page)"/>
        <w:docPartUnique/>
      </w:docPartObj>
    </w:sdtPr>
    <w:sdtContent>
      <w:p w14:paraId="674671B9" w14:textId="65EEA831" w:rsidR="00DF469C" w:rsidRDefault="00DF469C" w:rsidP="00DF469C">
        <w:pPr>
          <w:pStyle w:val="Pidipagina"/>
          <w:tabs>
            <w:tab w:val="left" w:pos="6915"/>
            <w:tab w:val="right" w:pos="8505"/>
          </w:tabs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5680" behindDoc="0" locked="0" layoutInCell="1" allowOverlap="1" wp14:anchorId="3B689B76" wp14:editId="2B36873B">
                  <wp:simplePos x="0" y="0"/>
                  <wp:positionH relativeFrom="column">
                    <wp:posOffset>-736600</wp:posOffset>
                  </wp:positionH>
                  <wp:positionV relativeFrom="paragraph">
                    <wp:posOffset>293370</wp:posOffset>
                  </wp:positionV>
                  <wp:extent cx="7893050" cy="777875"/>
                  <wp:effectExtent l="2540" t="3810" r="635" b="0"/>
                  <wp:wrapNone/>
                  <wp:docPr id="4" name="Rettangolo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893050" cy="777875"/>
                          </a:xfrm>
                          <a:prstGeom prst="rect">
                            <a:avLst/>
                          </a:prstGeom>
                          <a:solidFill>
                            <a:srgbClr val="E19BB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4C23963" id="Rettangolo 1" o:spid="_x0000_s1026" style="position:absolute;margin-left:-58pt;margin-top:23.1pt;width:621.5pt;height:61.2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" fillcolor="#e19bb3" stroked="f"/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6704" behindDoc="0" locked="0" layoutInCell="1" allowOverlap="1" wp14:anchorId="3720DD8D" wp14:editId="5BD34D7B">
                  <wp:simplePos x="0" y="0"/>
                  <wp:positionH relativeFrom="column">
                    <wp:posOffset>-1079500</wp:posOffset>
                  </wp:positionH>
                  <wp:positionV relativeFrom="paragraph">
                    <wp:posOffset>168275</wp:posOffset>
                  </wp:positionV>
                  <wp:extent cx="7893050" cy="207010"/>
                  <wp:effectExtent l="2540" t="2540" r="635" b="0"/>
                  <wp:wrapNone/>
                  <wp:docPr id="3" name="Rettangolo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893050" cy="207010"/>
                          </a:xfrm>
                          <a:prstGeom prst="rect">
                            <a:avLst/>
                          </a:prstGeom>
                          <a:solidFill>
                            <a:srgbClr val="C58F2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F459D74" id="Rettangolo 2" o:spid="_x0000_s1026" style="position:absolute;margin-left:-85pt;margin-top:13.25pt;width:621.5pt;height:16.3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" fillcolor="#c58f25" stroked="f"/>
              </w:pict>
            </mc:Fallback>
          </mc:AlternateContent>
        </w:r>
        <w:r>
          <w:tab/>
        </w:r>
        <w:r>
          <w:tab/>
        </w:r>
        <w:r>
          <w:tab/>
          <w:t xml:space="preserve"> </w:t>
        </w: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1485B853" w14:textId="77777777" w:rsidR="00DF469C" w:rsidRDefault="00DF469C" w:rsidP="00DF469C">
    <w:pPr>
      <w:pStyle w:val="Pidipagina"/>
      <w:rPr>
        <w:rFonts w:cs="Times New Roman"/>
      </w:rPr>
    </w:pPr>
  </w:p>
  <w:p w14:paraId="68FD1421" w14:textId="61953945" w:rsidR="00DF469C" w:rsidRDefault="00DF469C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02E04258" wp14:editId="6196645D">
              <wp:simplePos x="0" y="0"/>
              <wp:positionH relativeFrom="column">
                <wp:posOffset>257175</wp:posOffset>
              </wp:positionH>
              <wp:positionV relativeFrom="paragraph">
                <wp:posOffset>182880</wp:posOffset>
              </wp:positionV>
              <wp:extent cx="5608955" cy="418465"/>
              <wp:effectExtent l="0" t="0" r="0" b="4445"/>
              <wp:wrapNone/>
              <wp:docPr id="2" name="Casella di test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8955" cy="418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05DCE75" w14:textId="77777777" w:rsidR="00DF469C" w:rsidRDefault="00DF469C" w:rsidP="00DF469C">
                          <w:pPr>
                            <w:jc w:val="center"/>
                            <w:rPr>
                              <w:rFonts w:ascii="Helvetica Neue" w:hAnsi="Helvetica Neue" w:cs="Helvetica Neue"/>
                              <w:color w:val="FFFFFF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Helvetica Neue" w:hAnsi="Helvetica Neue" w:cs="Helvetica Neue"/>
                              <w:color w:val="FFFFFF"/>
                              <w:sz w:val="18"/>
                              <w:szCs w:val="18"/>
                            </w:rPr>
                            <w:t>©INDIRE 2014</w:t>
                          </w:r>
                        </w:p>
                      </w:txbxContent>
                    </wps:txbx>
                    <wps:bodyPr rot="0" vert="horz" wrap="square" lIns="2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2E04258" id="_x0000_t202" coordsize="21600,21600" o:spt="202" path="m,l,21600r21600,l21600,xe">
              <v:stroke joinstyle="miter"/>
              <v:path gradientshapeok="t" o:connecttype="rect"/>
            </v:shapetype>
            <v:shape id="Casella di testo 4" o:spid="_x0000_s1028" type="#_x0000_t202" style="position:absolute;margin-left:20.25pt;margin-top:14.4pt;width:441.65pt;height:32.9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" filled="f" stroked="f">
              <v:textbox inset="6e-5mm">
                <w:txbxContent>
                  <w:p w14:paraId="705DCE75" w14:textId="77777777" w:rsidR="00DF469C" w:rsidRDefault="00DF469C" w:rsidP="00DF469C">
                    <w:pPr>
                      <w:jc w:val="center"/>
                      <w:rPr>
                        <w:rFonts w:ascii="Helvetica Neue" w:hAnsi="Helvetica Neue" w:cs="Helvetica Neue"/>
                        <w:color w:val="FFFFFF"/>
                        <w:sz w:val="18"/>
                        <w:szCs w:val="18"/>
                      </w:rPr>
                    </w:pPr>
                    <w:r>
                      <w:rPr>
                        <w:rFonts w:ascii="Helvetica Neue" w:hAnsi="Helvetica Neue" w:cs="Helvetica Neue"/>
                        <w:color w:val="FFFFFF"/>
                        <w:sz w:val="18"/>
                        <w:szCs w:val="18"/>
                      </w:rPr>
                      <w:t>©INDIRE 2014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2B3E065" w14:textId="77777777" w:rsidR="00DF469C" w:rsidRDefault="00DF469C" w:rsidP="00DF469C">
      <w:pPr>
        <w:spacing w:after="0" w:line="240" w:lineRule="auto"/>
      </w:pPr>
      <w:r>
        <w:separator/>
      </w:r>
    </w:p>
  </w:footnote>
  <w:footnote w:type="continuationSeparator" w:id="0">
    <w:p w14:paraId="77A4DB32" w14:textId="77777777" w:rsidR="00DF469C" w:rsidRDefault="00DF469C" w:rsidP="00DF469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C0D7A0" w14:textId="46E332E9" w:rsidR="00DF469C" w:rsidRDefault="00DF469C" w:rsidP="00DF469C">
    <w:pPr>
      <w:pStyle w:val="Intestazione"/>
      <w:rPr>
        <w:rFonts w:cs="Times New Roman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2FE1600D" wp14:editId="0D09AA9E">
              <wp:simplePos x="0" y="0"/>
              <wp:positionH relativeFrom="column">
                <wp:posOffset>3771900</wp:posOffset>
              </wp:positionH>
              <wp:positionV relativeFrom="paragraph">
                <wp:posOffset>-120650</wp:posOffset>
              </wp:positionV>
              <wp:extent cx="1828800" cy="467995"/>
              <wp:effectExtent l="0" t="3175" r="0" b="0"/>
              <wp:wrapNone/>
              <wp:docPr id="6" name="Casella di testo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467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0FF254" w14:textId="77777777" w:rsidR="00DF469C" w:rsidRDefault="00DF469C" w:rsidP="00DF469C">
                          <w:pPr>
                            <w:rPr>
                              <w:rFonts w:cs="Times New Roman"/>
                            </w:rPr>
                          </w:pPr>
                          <w:r>
                            <w:rPr>
                              <w:rFonts w:cs="Times New Roman"/>
                              <w:noProof/>
                              <w:sz w:val="20"/>
                              <w:szCs w:val="20"/>
                            </w:rPr>
                            <w:drawing>
                              <wp:inline distT="0" distB="0" distL="0" distR="0" wp14:anchorId="35B024F8" wp14:editId="41870FB1">
                                <wp:extent cx="1562100" cy="314325"/>
                                <wp:effectExtent l="0" t="0" r="0" b="0"/>
                                <wp:docPr id="1" name="Immagin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magine 5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562100" cy="3143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FE1600D" id="_x0000_t202" coordsize="21600,21600" o:spt="202" path="m,l,21600r21600,l21600,xe">
              <v:stroke joinstyle="miter"/>
              <v:path gradientshapeok="t" o:connecttype="rect"/>
            </v:shapetype>
            <v:shape id="Casella di testo 6" o:spid="_x0000_s1026" type="#_x0000_t202" style="position:absolute;margin-left:297pt;margin-top:-9.5pt;width:2in;height:36.8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" filled="f" stroked="f">
              <v:textbox>
                <w:txbxContent>
                  <w:p w14:paraId="270FF254" w14:textId="77777777" w:rsidR="00DF469C" w:rsidRDefault="00DF469C" w:rsidP="00DF469C">
                    <w:pPr>
                      <w:rPr>
                        <w:rFonts w:cs="Times New Roman"/>
                      </w:rPr>
                    </w:pPr>
                    <w:r>
                      <w:rPr>
                        <w:rFonts w:cs="Times New Roman"/>
                        <w:noProof/>
                        <w:sz w:val="20"/>
                        <w:szCs w:val="20"/>
                      </w:rPr>
                      <w:drawing>
                        <wp:inline distT="0" distB="0" distL="0" distR="0" wp14:anchorId="35B024F8" wp14:editId="41870FB1">
                          <wp:extent cx="1562100" cy="314325"/>
                          <wp:effectExtent l="0" t="0" r="0" b="0"/>
                          <wp:docPr id="1" name="Immagine 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magine 5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562100" cy="3143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742E9DCC" wp14:editId="315AB6F5">
              <wp:simplePos x="0" y="0"/>
              <wp:positionH relativeFrom="column">
                <wp:posOffset>-113665</wp:posOffset>
              </wp:positionH>
              <wp:positionV relativeFrom="paragraph">
                <wp:posOffset>-120650</wp:posOffset>
              </wp:positionV>
              <wp:extent cx="4164330" cy="528955"/>
              <wp:effectExtent l="635" t="3175" r="0" b="1270"/>
              <wp:wrapNone/>
              <wp:docPr id="5" name="Casella di tes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64330" cy="528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75E1B4B" w14:textId="77777777" w:rsidR="00DF469C" w:rsidRDefault="00DF469C" w:rsidP="00DF469C">
                          <w:pPr>
                            <w:pStyle w:val="Paragrafobase"/>
                            <w:suppressAutoHyphens/>
                            <w:rPr>
                              <w:rFonts w:ascii="HelveticaNeue-Light" w:hAnsi="HelveticaNeue-Light" w:cs="HelveticaNeue-Light"/>
                              <w:caps/>
                              <w:color w:val="E19BB3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Neue-Light" w:hAnsi="HelveticaNeue-Light" w:cs="HelveticaNeue-Light"/>
                              <w:caps/>
                              <w:color w:val="E19BB3"/>
                              <w:sz w:val="16"/>
                              <w:szCs w:val="16"/>
                            </w:rPr>
                            <w:t>educazione linguistica e letteraria</w:t>
                          </w:r>
                        </w:p>
                        <w:p w14:paraId="3049E8B5" w14:textId="77777777" w:rsidR="00DF469C" w:rsidRDefault="00DF469C" w:rsidP="00DF469C">
                          <w:pPr>
                            <w:pStyle w:val="Paragrafobase"/>
                            <w:suppressAutoHyphens/>
                            <w:rPr>
                              <w:rFonts w:ascii="HelveticaNeue-Light" w:hAnsi="HelveticaNeue-Light" w:cs="HelveticaNeue-Light"/>
                              <w:caps/>
                              <w:color w:val="E19BB3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Neue-Light" w:hAnsi="HelveticaNeue-Light" w:cs="HelveticaNeue-Light"/>
                              <w:caps/>
                              <w:color w:val="E19BB3"/>
                              <w:sz w:val="16"/>
                              <w:szCs w:val="16"/>
                            </w:rPr>
                            <w:t>in un’ottica plurilingue</w:t>
                          </w:r>
                        </w:p>
                        <w:p w14:paraId="1E714724" w14:textId="77777777" w:rsidR="00DF469C" w:rsidRDefault="00DF469C" w:rsidP="00DF469C">
                          <w:pPr>
                            <w:pStyle w:val="Paragrafobase"/>
                            <w:suppressAutoHyphens/>
                            <w:rPr>
                              <w:rFonts w:ascii="HelveticaNeue-Light" w:hAnsi="HelveticaNeue-Light" w:cs="HelveticaNeue-Light"/>
                              <w:caps/>
                              <w:color w:val="E19BB3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Neue-Light" w:hAnsi="HelveticaNeue-Light" w:cs="HelveticaNeue-Light"/>
                              <w:caps/>
                              <w:color w:val="E19BB3"/>
                              <w:sz w:val="16"/>
                              <w:szCs w:val="16"/>
                            </w:rPr>
                            <w:t>B-10-FSE-2010-1</w:t>
                          </w:r>
                        </w:p>
                        <w:p w14:paraId="7AC2EC51" w14:textId="77777777" w:rsidR="00DF469C" w:rsidRDefault="00DF469C" w:rsidP="00DF469C">
                          <w:pPr>
                            <w:ind w:left="-142" w:hanging="142"/>
                            <w:rPr>
                              <w:rFonts w:ascii="Cambria" w:hAnsi="Cambria" w:cs="Times New Roman"/>
                              <w:color w:val="E19BB3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42E9DCC" id="Casella di testo 7" o:spid="_x0000_s1027" type="#_x0000_t202" style="position:absolute;margin-left:-8.95pt;margin-top:-9.5pt;width:327.9pt;height:41.6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" filled="f" stroked="f">
              <v:textbox>
                <w:txbxContent>
                  <w:p w14:paraId="375E1B4B" w14:textId="77777777" w:rsidR="00DF469C" w:rsidRDefault="00DF469C" w:rsidP="00DF469C">
                    <w:pPr>
                      <w:pStyle w:val="Paragrafobase"/>
                      <w:suppressAutoHyphens/>
                      <w:rPr>
                        <w:rFonts w:ascii="HelveticaNeue-Light" w:hAnsi="HelveticaNeue-Light" w:cs="HelveticaNeue-Light"/>
                        <w:caps/>
                        <w:color w:val="E19BB3"/>
                        <w:sz w:val="16"/>
                        <w:szCs w:val="16"/>
                      </w:rPr>
                    </w:pPr>
                    <w:r>
                      <w:rPr>
                        <w:rFonts w:ascii="HelveticaNeue-Light" w:hAnsi="HelveticaNeue-Light" w:cs="HelveticaNeue-Light"/>
                        <w:caps/>
                        <w:color w:val="E19BB3"/>
                        <w:sz w:val="16"/>
                        <w:szCs w:val="16"/>
                      </w:rPr>
                      <w:t>educazione linguistica e letteraria</w:t>
                    </w:r>
                  </w:p>
                  <w:p w14:paraId="3049E8B5" w14:textId="77777777" w:rsidR="00DF469C" w:rsidRDefault="00DF469C" w:rsidP="00DF469C">
                    <w:pPr>
                      <w:pStyle w:val="Paragrafobase"/>
                      <w:suppressAutoHyphens/>
                      <w:rPr>
                        <w:rFonts w:ascii="HelveticaNeue-Light" w:hAnsi="HelveticaNeue-Light" w:cs="HelveticaNeue-Light"/>
                        <w:caps/>
                        <w:color w:val="E19BB3"/>
                        <w:sz w:val="16"/>
                        <w:szCs w:val="16"/>
                      </w:rPr>
                    </w:pPr>
                    <w:r>
                      <w:rPr>
                        <w:rFonts w:ascii="HelveticaNeue-Light" w:hAnsi="HelveticaNeue-Light" w:cs="HelveticaNeue-Light"/>
                        <w:caps/>
                        <w:color w:val="E19BB3"/>
                        <w:sz w:val="16"/>
                        <w:szCs w:val="16"/>
                      </w:rPr>
                      <w:t>in un’ottica plurilingue</w:t>
                    </w:r>
                  </w:p>
                  <w:p w14:paraId="1E714724" w14:textId="77777777" w:rsidR="00DF469C" w:rsidRDefault="00DF469C" w:rsidP="00DF469C">
                    <w:pPr>
                      <w:pStyle w:val="Paragrafobase"/>
                      <w:suppressAutoHyphens/>
                      <w:rPr>
                        <w:rFonts w:ascii="HelveticaNeue-Light" w:hAnsi="HelveticaNeue-Light" w:cs="HelveticaNeue-Light"/>
                        <w:caps/>
                        <w:color w:val="E19BB3"/>
                        <w:sz w:val="16"/>
                        <w:szCs w:val="16"/>
                      </w:rPr>
                    </w:pPr>
                    <w:r>
                      <w:rPr>
                        <w:rFonts w:ascii="HelveticaNeue-Light" w:hAnsi="HelveticaNeue-Light" w:cs="HelveticaNeue-Light"/>
                        <w:caps/>
                        <w:color w:val="E19BB3"/>
                        <w:sz w:val="16"/>
                        <w:szCs w:val="16"/>
                      </w:rPr>
                      <w:t>B-10-FSE-2010-1</w:t>
                    </w:r>
                  </w:p>
                  <w:p w14:paraId="7AC2EC51" w14:textId="77777777" w:rsidR="00DF469C" w:rsidRDefault="00DF469C" w:rsidP="00DF469C">
                    <w:pPr>
                      <w:ind w:left="-142" w:hanging="142"/>
                      <w:rPr>
                        <w:rFonts w:ascii="Cambria" w:hAnsi="Cambria" w:cs="Times New Roman"/>
                        <w:color w:val="E19BB3"/>
                        <w:sz w:val="24"/>
                        <w:szCs w:val="24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4D1CE6CC" w14:textId="77777777" w:rsidR="00DF469C" w:rsidRPr="00DF469C" w:rsidRDefault="00DF469C" w:rsidP="00DF469C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9533118"/>
    <w:multiLevelType w:val="multilevel"/>
    <w:tmpl w:val="4F7A5FC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283"/>
  <w:characterSpacingControl w:val="doNotCompress"/>
  <w:hdrShapeDefaults>
    <o:shapedefaults v:ext="edit" spidmax="3078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6A4F"/>
    <w:rsid w:val="00020500"/>
    <w:rsid w:val="00236A4F"/>
    <w:rsid w:val="00DF46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8"/>
    <o:shapelayout v:ext="edit">
      <o:idmap v:ext="edit" data="1"/>
    </o:shapelayout>
  </w:shapeDefaults>
  <w:decimalSymbol w:val=","/>
  <w:listSeparator w:val=";"/>
  <w14:docId w14:val="7C6D9574"/>
  <w15:docId w15:val="{7B63D1F6-2EED-4716-952F-2865497EFF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020500"/>
    <w:rPr>
      <w:color w:val="0000FF" w:themeColor="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DF469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F469C"/>
  </w:style>
  <w:style w:type="paragraph" w:styleId="Pidipagina">
    <w:name w:val="footer"/>
    <w:basedOn w:val="Normale"/>
    <w:link w:val="PidipaginaCarattere"/>
    <w:uiPriority w:val="99"/>
    <w:unhideWhenUsed/>
    <w:rsid w:val="00DF469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F469C"/>
  </w:style>
  <w:style w:type="paragraph" w:customStyle="1" w:styleId="Paragrafobase">
    <w:name w:val="[Paragrafo base]"/>
    <w:basedOn w:val="Normale"/>
    <w:uiPriority w:val="99"/>
    <w:rsid w:val="00DF469C"/>
    <w:pPr>
      <w:widowControl w:val="0"/>
      <w:autoSpaceDE w:val="0"/>
      <w:autoSpaceDN w:val="0"/>
      <w:adjustRightInd w:val="0"/>
      <w:spacing w:after="0" w:line="288" w:lineRule="auto"/>
    </w:pPr>
    <w:rPr>
      <w:rFonts w:ascii="MinionPro-Regular" w:eastAsia="MS Mincho" w:hAnsi="MinionPro-Regular" w:cs="MinionPro-Regular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4957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1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hyperlink" Target="http://forum.indire.it/repository_cms/working/export/6569/doc/Montermini_Fenoglio.pdf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E61CA4C103BAC7469D672EBADB97DFB8" ma:contentTypeVersion="13" ma:contentTypeDescription="Creare un nuovo documento." ma:contentTypeScope="" ma:versionID="303a24d267d09b1660735cae66da0820">
  <xsd:schema xmlns:xsd="http://www.w3.org/2001/XMLSchema" xmlns:xs="http://www.w3.org/2001/XMLSchema" xmlns:p="http://schemas.microsoft.com/office/2006/metadata/properties" xmlns:ns2="15074291-0bfc-4c49-99e9-40c79e4829b0" xmlns:ns3="515f6df8-bf9c-4f3f-9368-dc6e86b012e1" targetNamespace="http://schemas.microsoft.com/office/2006/metadata/properties" ma:root="true" ma:fieldsID="e4638256f222c5ebd82af464a999d236" ns2:_="" ns3:_="">
    <xsd:import namespace="15074291-0bfc-4c49-99e9-40c79e4829b0"/>
    <xsd:import namespace="515f6df8-bf9c-4f3f-9368-dc6e86b012e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074291-0bfc-4c49-99e9-40c79e4829b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15f6df8-bf9c-4f3f-9368-dc6e86b012e1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67D3DC8-4D4A-4755-8E28-BDB1CB50F97F}"/>
</file>

<file path=customXml/itemProps2.xml><?xml version="1.0" encoding="utf-8"?>
<ds:datastoreItem xmlns:ds="http://schemas.openxmlformats.org/officeDocument/2006/customXml" ds:itemID="{6E6DF9AE-7977-444A-B5E1-0166B797F3B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BC4398E-5B4B-489A-AD14-770EF3286F8D}">
  <ds:schemaRefs>
    <ds:schemaRef ds:uri="515f6df8-bf9c-4f3f-9368-dc6e86b012e1"/>
    <ds:schemaRef ds:uri="http://purl.org/dc/elements/1.1/"/>
    <ds:schemaRef ds:uri="http://schemas.microsoft.com/office/2006/metadata/properties"/>
    <ds:schemaRef ds:uri="http://purl.org/dc/terms/"/>
    <ds:schemaRef ds:uri="http://schemas.microsoft.com/office/infopath/2007/PartnerControls"/>
    <ds:schemaRef ds:uri="http://schemas.microsoft.com/office/2006/documentManagement/types"/>
    <ds:schemaRef ds:uri="http://schemas.openxmlformats.org/package/2006/metadata/core-properties"/>
    <ds:schemaRef ds:uri="15074291-0bfc-4c49-99e9-40c79e4829b0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250</Words>
  <Characters>1428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Laura Messini</cp:lastModifiedBy>
  <cp:revision>2</cp:revision>
  <dcterms:created xsi:type="dcterms:W3CDTF">2021-02-26T10:27:00Z</dcterms:created>
  <dcterms:modified xsi:type="dcterms:W3CDTF">2021-02-26T10:27:00Z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0x010100E61CA4C103BAC7469D672EBADB97DFB8</vt:lpwstr>
  </property>
</Properties>
</file>